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813BAF" w:rsidRPr="00813BAF" w:rsidTr="00FF55F1">
        <w:tc>
          <w:tcPr>
            <w:tcW w:w="4621" w:type="dxa"/>
          </w:tcPr>
          <w:p w:rsidR="00813BAF" w:rsidRPr="00813BAF" w:rsidRDefault="00813BAF" w:rsidP="0038760A">
            <w:pPr>
              <w:jc w:val="both"/>
              <w:rPr>
                <w:rFonts w:ascii="Century Gothic" w:hAnsi="Century Gothic"/>
                <w:b/>
              </w:rPr>
            </w:pPr>
          </w:p>
          <w:p w:rsidR="00813BAF" w:rsidRPr="00813BAF" w:rsidRDefault="00813BAF" w:rsidP="0038760A">
            <w:pPr>
              <w:jc w:val="both"/>
              <w:rPr>
                <w:rFonts w:ascii="Century Gothic" w:hAnsi="Century Gothic"/>
                <w:b/>
              </w:rPr>
            </w:pPr>
          </w:p>
          <w:p w:rsidR="00813BAF" w:rsidRPr="00BC0F1A" w:rsidRDefault="00813BAF" w:rsidP="00BC0F1A">
            <w:pPr>
              <w:jc w:val="center"/>
              <w:rPr>
                <w:rFonts w:ascii="Century Gothic" w:hAnsi="Century Gothic"/>
                <w:b/>
              </w:rPr>
            </w:pPr>
            <w:r w:rsidRPr="00813BAF">
              <w:rPr>
                <w:noProof/>
              </w:rPr>
              <w:drawing>
                <wp:inline distT="0" distB="0" distL="0" distR="0" wp14:anchorId="63817532" wp14:editId="7879E045">
                  <wp:extent cx="1085850" cy="1133475"/>
                  <wp:effectExtent l="0" t="0" r="0" b="9525"/>
                  <wp:docPr id="2" name="Picture 2" descr="STANNE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NES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33475"/>
                          </a:xfrm>
                          <a:prstGeom prst="rect">
                            <a:avLst/>
                          </a:prstGeom>
                          <a:noFill/>
                          <a:ln>
                            <a:noFill/>
                          </a:ln>
                        </pic:spPr>
                      </pic:pic>
                    </a:graphicData>
                  </a:graphic>
                </wp:inline>
              </w:drawing>
            </w:r>
          </w:p>
          <w:p w:rsidR="00813BAF" w:rsidRPr="00813BAF" w:rsidRDefault="00813BAF" w:rsidP="0038760A">
            <w:pPr>
              <w:jc w:val="both"/>
              <w:rPr>
                <w:rFonts w:ascii="Century Gothic" w:hAnsi="Century Gothic"/>
                <w:b/>
              </w:rPr>
            </w:pPr>
          </w:p>
        </w:tc>
        <w:tc>
          <w:tcPr>
            <w:tcW w:w="4621" w:type="dxa"/>
          </w:tcPr>
          <w:p w:rsidR="00813BAF" w:rsidRPr="00813BAF" w:rsidRDefault="00813BAF" w:rsidP="0038760A">
            <w:pPr>
              <w:jc w:val="both"/>
              <w:rPr>
                <w:rFonts w:ascii="Century Gothic" w:hAnsi="Century Gothic"/>
                <w:b/>
              </w:rPr>
            </w:pPr>
          </w:p>
          <w:p w:rsidR="00813BAF" w:rsidRPr="00813BAF" w:rsidRDefault="00813BAF" w:rsidP="0038760A">
            <w:pPr>
              <w:jc w:val="both"/>
              <w:rPr>
                <w:rFonts w:ascii="Century Gothic" w:hAnsi="Century Gothic"/>
                <w:b/>
              </w:rPr>
            </w:pPr>
          </w:p>
          <w:p w:rsidR="00813BAF" w:rsidRPr="00813BAF" w:rsidRDefault="00BC0F1A" w:rsidP="00BC0F1A">
            <w:pPr>
              <w:jc w:val="center"/>
              <w:rPr>
                <w:rFonts w:ascii="Century Gothic" w:hAnsi="Century Gothic"/>
                <w:b/>
              </w:rPr>
            </w:pPr>
            <w:r w:rsidRPr="00A25E5A">
              <w:rPr>
                <w:noProof/>
              </w:rPr>
              <w:drawing>
                <wp:inline distT="0" distB="0" distL="0" distR="0">
                  <wp:extent cx="990600" cy="904875"/>
                  <wp:effectExtent l="0" t="0" r="0" b="9525"/>
                  <wp:docPr id="3" name="Picture 3" descr="http://www.unicef.org.uk/Images/Education-Images/Logos/RRSA-Level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uk/Images/Education-Images/Logos/RRSA-Level2-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inline>
              </w:drawing>
            </w:r>
          </w:p>
        </w:tc>
      </w:tr>
    </w:tbl>
    <w:p w:rsidR="000F7CBB" w:rsidRPr="00813BAF" w:rsidRDefault="000F7CBB" w:rsidP="0038760A">
      <w:pPr>
        <w:jc w:val="both"/>
        <w:rPr>
          <w:rFonts w:ascii="Century Gothic" w:hAnsi="Century Gothic"/>
        </w:rPr>
      </w:pPr>
    </w:p>
    <w:p w:rsidR="00813BAF" w:rsidRPr="00012D6D" w:rsidRDefault="00FC4A86" w:rsidP="00012D6D">
      <w:pPr>
        <w:jc w:val="center"/>
        <w:rPr>
          <w:rFonts w:ascii="Century Gothic" w:hAnsi="Century Gothic"/>
          <w:b/>
          <w:sz w:val="28"/>
          <w:szCs w:val="28"/>
        </w:rPr>
      </w:pPr>
      <w:r>
        <w:rPr>
          <w:rFonts w:ascii="Century Gothic" w:hAnsi="Century Gothic"/>
          <w:b/>
          <w:sz w:val="28"/>
          <w:szCs w:val="28"/>
        </w:rPr>
        <w:t xml:space="preserve">St Ann’s School CCTV Policy </w:t>
      </w:r>
    </w:p>
    <w:p w:rsidR="00813BAF" w:rsidRDefault="00813BAF" w:rsidP="0038760A">
      <w:pPr>
        <w:jc w:val="both"/>
        <w:rPr>
          <w:rFonts w:ascii="Century Gothic" w:hAnsi="Century Gothic"/>
          <w:b/>
        </w:rPr>
      </w:pPr>
    </w:p>
    <w:p w:rsidR="00813BAF" w:rsidRPr="00813BAF" w:rsidRDefault="00813BAF" w:rsidP="0038760A">
      <w:pPr>
        <w:jc w:val="both"/>
        <w:rPr>
          <w:rFonts w:ascii="Century Gothic" w:hAnsi="Century Gothic"/>
          <w:b/>
        </w:rPr>
      </w:pPr>
      <w:r w:rsidRPr="00813BAF">
        <w:rPr>
          <w:rFonts w:ascii="Century Gothic" w:hAnsi="Century Gothic"/>
          <w:b/>
        </w:rPr>
        <w:t>Policy Details:</w:t>
      </w:r>
    </w:p>
    <w:p w:rsidR="00813BAF" w:rsidRPr="00813BAF" w:rsidRDefault="00813BAF" w:rsidP="0038760A">
      <w:pPr>
        <w:jc w:val="both"/>
        <w:rPr>
          <w:rFonts w:ascii="Century Gothic" w:hAnsi="Century Gothic"/>
          <w:b/>
        </w:rPr>
      </w:pPr>
      <w:r w:rsidRPr="00813BAF">
        <w:rPr>
          <w:rFonts w:ascii="Century Gothic" w:hAnsi="Century Gothic"/>
          <w:b/>
        </w:rPr>
        <w:t>Legal Status:</w:t>
      </w:r>
      <w:r w:rsidRPr="00813BAF">
        <w:rPr>
          <w:rFonts w:ascii="Century Gothic" w:hAnsi="Century Gothic"/>
          <w:b/>
        </w:rPr>
        <w:tab/>
      </w:r>
      <w:r w:rsidRPr="00813BAF">
        <w:rPr>
          <w:rFonts w:ascii="Century Gothic" w:hAnsi="Century Gothic"/>
          <w:b/>
        </w:rPr>
        <w:tab/>
      </w:r>
      <w:r w:rsidRPr="00813BAF">
        <w:rPr>
          <w:rFonts w:ascii="Century Gothic" w:hAnsi="Century Gothic"/>
        </w:rPr>
        <w:t>Non Statutory</w:t>
      </w:r>
    </w:p>
    <w:p w:rsidR="00813BAF" w:rsidRPr="00813BAF" w:rsidRDefault="00813BAF" w:rsidP="0038760A">
      <w:pPr>
        <w:jc w:val="both"/>
        <w:rPr>
          <w:rFonts w:ascii="Century Gothic" w:hAnsi="Century Gothic"/>
          <w:b/>
        </w:rPr>
      </w:pPr>
      <w:r w:rsidRPr="00813BAF">
        <w:rPr>
          <w:rFonts w:ascii="Century Gothic" w:hAnsi="Century Gothic"/>
          <w:b/>
        </w:rPr>
        <w:t>Adopted:</w:t>
      </w:r>
      <w:r w:rsidRPr="00813BAF">
        <w:rPr>
          <w:rFonts w:ascii="Century Gothic" w:hAnsi="Century Gothic"/>
          <w:b/>
        </w:rPr>
        <w:tab/>
      </w:r>
      <w:r w:rsidRPr="00813BAF">
        <w:rPr>
          <w:rFonts w:ascii="Century Gothic" w:hAnsi="Century Gothic"/>
          <w:b/>
        </w:rPr>
        <w:tab/>
      </w:r>
      <w:r w:rsidRPr="00813BAF">
        <w:rPr>
          <w:rFonts w:ascii="Century Gothic" w:hAnsi="Century Gothic"/>
          <w:b/>
        </w:rPr>
        <w:tab/>
      </w:r>
      <w:r w:rsidRPr="00813BAF">
        <w:rPr>
          <w:rFonts w:ascii="Century Gothic" w:hAnsi="Century Gothic"/>
        </w:rPr>
        <w:t>September 2015</w:t>
      </w:r>
    </w:p>
    <w:p w:rsidR="00813BAF" w:rsidRPr="00813BAF" w:rsidRDefault="00813BAF" w:rsidP="0038760A">
      <w:pPr>
        <w:jc w:val="both"/>
        <w:rPr>
          <w:rFonts w:ascii="Century Gothic" w:hAnsi="Century Gothic"/>
          <w:b/>
        </w:rPr>
      </w:pPr>
      <w:r w:rsidRPr="00813BAF">
        <w:rPr>
          <w:rFonts w:ascii="Century Gothic" w:hAnsi="Century Gothic"/>
          <w:b/>
        </w:rPr>
        <w:t>Version Date:</w:t>
      </w:r>
      <w:r w:rsidRPr="00813BAF">
        <w:rPr>
          <w:rFonts w:ascii="Century Gothic" w:hAnsi="Century Gothic"/>
          <w:b/>
        </w:rPr>
        <w:tab/>
      </w:r>
      <w:r w:rsidRPr="00813BAF">
        <w:rPr>
          <w:rFonts w:ascii="Century Gothic" w:hAnsi="Century Gothic"/>
          <w:b/>
        </w:rPr>
        <w:tab/>
      </w:r>
      <w:r w:rsidR="00FC4A86">
        <w:rPr>
          <w:rFonts w:ascii="Century Gothic" w:hAnsi="Century Gothic"/>
        </w:rPr>
        <w:t>September 2018</w:t>
      </w:r>
    </w:p>
    <w:p w:rsidR="00813BAF" w:rsidRPr="00813BAF" w:rsidRDefault="00813BAF" w:rsidP="0038760A">
      <w:pPr>
        <w:jc w:val="both"/>
        <w:rPr>
          <w:rFonts w:ascii="Century Gothic" w:hAnsi="Century Gothic"/>
          <w:b/>
        </w:rPr>
      </w:pPr>
      <w:r w:rsidRPr="00813BAF">
        <w:rPr>
          <w:rFonts w:ascii="Century Gothic" w:hAnsi="Century Gothic"/>
          <w:b/>
        </w:rPr>
        <w:t>Last Review:</w:t>
      </w:r>
      <w:r w:rsidRPr="00813BAF">
        <w:rPr>
          <w:rFonts w:ascii="Century Gothic" w:hAnsi="Century Gothic"/>
          <w:b/>
        </w:rPr>
        <w:tab/>
      </w:r>
      <w:r w:rsidRPr="00813BAF">
        <w:rPr>
          <w:rFonts w:ascii="Century Gothic" w:hAnsi="Century Gothic"/>
          <w:b/>
        </w:rPr>
        <w:tab/>
      </w:r>
      <w:r w:rsidRPr="00813BAF">
        <w:rPr>
          <w:rFonts w:ascii="Century Gothic" w:hAnsi="Century Gothic"/>
          <w:b/>
        </w:rPr>
        <w:tab/>
      </w:r>
      <w:r w:rsidR="00FC4A86">
        <w:rPr>
          <w:rFonts w:ascii="Century Gothic" w:hAnsi="Century Gothic"/>
        </w:rPr>
        <w:t>September 2016</w:t>
      </w:r>
    </w:p>
    <w:p w:rsidR="00813BAF" w:rsidRPr="00813BAF" w:rsidRDefault="00813BAF" w:rsidP="0038760A">
      <w:pPr>
        <w:jc w:val="both"/>
        <w:rPr>
          <w:rFonts w:ascii="Century Gothic" w:hAnsi="Century Gothic"/>
          <w:b/>
        </w:rPr>
      </w:pPr>
      <w:r w:rsidRPr="00813BAF">
        <w:rPr>
          <w:rFonts w:ascii="Century Gothic" w:hAnsi="Century Gothic"/>
          <w:b/>
        </w:rPr>
        <w:t>Next Review:</w:t>
      </w:r>
      <w:r w:rsidRPr="00813BAF">
        <w:rPr>
          <w:rFonts w:ascii="Century Gothic" w:hAnsi="Century Gothic"/>
          <w:b/>
        </w:rPr>
        <w:tab/>
      </w:r>
      <w:r w:rsidRPr="00813BAF">
        <w:rPr>
          <w:rFonts w:ascii="Century Gothic" w:hAnsi="Century Gothic"/>
          <w:b/>
        </w:rPr>
        <w:tab/>
      </w:r>
      <w:r w:rsidR="00FC4A86">
        <w:rPr>
          <w:rFonts w:ascii="Century Gothic" w:hAnsi="Century Gothic"/>
        </w:rPr>
        <w:t>September 2020</w:t>
      </w:r>
    </w:p>
    <w:p w:rsidR="00813BAF" w:rsidRPr="00813BAF" w:rsidRDefault="00813BAF" w:rsidP="0038760A">
      <w:pPr>
        <w:jc w:val="both"/>
        <w:rPr>
          <w:rFonts w:ascii="Century Gothic" w:hAnsi="Century Gothic"/>
        </w:rPr>
      </w:pPr>
      <w:r w:rsidRPr="00813BAF">
        <w:rPr>
          <w:rFonts w:ascii="Century Gothic" w:hAnsi="Century Gothic"/>
          <w:b/>
        </w:rPr>
        <w:t>Responsible Person:</w:t>
      </w:r>
      <w:r>
        <w:rPr>
          <w:rFonts w:ascii="Century Gothic" w:hAnsi="Century Gothic"/>
        </w:rPr>
        <w:tab/>
        <w:t>Head Teacher</w:t>
      </w:r>
    </w:p>
    <w:p w:rsidR="00813BAF" w:rsidRDefault="00813BAF" w:rsidP="0038760A">
      <w:pPr>
        <w:jc w:val="both"/>
        <w:rPr>
          <w:rFonts w:ascii="Century Gothic" w:hAnsi="Century Gothic"/>
          <w:sz w:val="16"/>
          <w:szCs w:val="16"/>
        </w:rPr>
      </w:pPr>
    </w:p>
    <w:p w:rsidR="00813BAF" w:rsidRDefault="00813BAF" w:rsidP="0038760A">
      <w:pPr>
        <w:pStyle w:val="ListParagraph"/>
        <w:numPr>
          <w:ilvl w:val="0"/>
          <w:numId w:val="2"/>
        </w:numPr>
        <w:jc w:val="both"/>
        <w:rPr>
          <w:rFonts w:ascii="Century Gothic" w:hAnsi="Century Gothic"/>
          <w:b/>
        </w:rPr>
      </w:pPr>
      <w:r w:rsidRPr="00813BAF">
        <w:rPr>
          <w:rFonts w:ascii="Century Gothic" w:hAnsi="Century Gothic"/>
          <w:b/>
        </w:rPr>
        <w:t>Introduction</w:t>
      </w:r>
    </w:p>
    <w:p w:rsidR="00813BAF" w:rsidRPr="00813BAF" w:rsidRDefault="00813BAF" w:rsidP="0038760A">
      <w:pPr>
        <w:pStyle w:val="ListParagraph"/>
        <w:numPr>
          <w:ilvl w:val="1"/>
          <w:numId w:val="2"/>
        </w:numPr>
        <w:jc w:val="both"/>
        <w:rPr>
          <w:rFonts w:ascii="Century Gothic" w:hAnsi="Century Gothic"/>
          <w:b/>
        </w:rPr>
      </w:pPr>
      <w:r>
        <w:rPr>
          <w:rFonts w:ascii="Century Gothic" w:hAnsi="Century Gothic"/>
        </w:rPr>
        <w:t>The system was installed by Delta Synergistics on behalf o</w:t>
      </w:r>
      <w:r w:rsidR="0038760A">
        <w:rPr>
          <w:rFonts w:ascii="Century Gothic" w:hAnsi="Century Gothic"/>
        </w:rPr>
        <w:t>f</w:t>
      </w:r>
      <w:r w:rsidR="00012D6D">
        <w:rPr>
          <w:rFonts w:ascii="Century Gothic" w:hAnsi="Century Gothic"/>
        </w:rPr>
        <w:t xml:space="preserve"> St Ann’s School. The school has</w:t>
      </w:r>
      <w:r>
        <w:rPr>
          <w:rFonts w:ascii="Century Gothic" w:hAnsi="Century Gothic"/>
        </w:rPr>
        <w:t xml:space="preserve"> a</w:t>
      </w:r>
      <w:r w:rsidR="00012D6D">
        <w:rPr>
          <w:rFonts w:ascii="Century Gothic" w:hAnsi="Century Gothic"/>
        </w:rPr>
        <w:t>n annually renewed maintenance contract with Delta Synergistics</w:t>
      </w:r>
      <w:r>
        <w:rPr>
          <w:rFonts w:ascii="Century Gothic" w:hAnsi="Century Gothic"/>
        </w:rPr>
        <w:t>.</w:t>
      </w:r>
    </w:p>
    <w:p w:rsidR="00813BAF" w:rsidRPr="00813BAF" w:rsidRDefault="00813BAF" w:rsidP="0038760A">
      <w:pPr>
        <w:pStyle w:val="ListParagraph"/>
        <w:numPr>
          <w:ilvl w:val="1"/>
          <w:numId w:val="2"/>
        </w:numPr>
        <w:jc w:val="both"/>
        <w:rPr>
          <w:rFonts w:ascii="Century Gothic" w:hAnsi="Century Gothic"/>
          <w:b/>
        </w:rPr>
      </w:pPr>
      <w:r>
        <w:rPr>
          <w:rFonts w:ascii="Century Gothic" w:hAnsi="Century Gothic"/>
        </w:rPr>
        <w:t xml:space="preserve">The purpose of this </w:t>
      </w:r>
      <w:r w:rsidR="0038760A">
        <w:rPr>
          <w:rFonts w:ascii="Century Gothic" w:hAnsi="Century Gothic"/>
        </w:rPr>
        <w:t>policy</w:t>
      </w:r>
      <w:r>
        <w:rPr>
          <w:rFonts w:ascii="Century Gothic" w:hAnsi="Century Gothic"/>
        </w:rPr>
        <w:t xml:space="preserve"> is to regulate the management, operation and use of the closed circuit television (CCTV) system at St. Ann’s School, hereafter referred to as ‘the school’.</w:t>
      </w:r>
    </w:p>
    <w:p w:rsidR="00813BAF" w:rsidRPr="00813BAF" w:rsidRDefault="00813BAF" w:rsidP="0038760A">
      <w:pPr>
        <w:pStyle w:val="ListParagraph"/>
        <w:numPr>
          <w:ilvl w:val="1"/>
          <w:numId w:val="2"/>
        </w:numPr>
        <w:jc w:val="both"/>
        <w:rPr>
          <w:rFonts w:ascii="Century Gothic" w:hAnsi="Century Gothic"/>
          <w:b/>
        </w:rPr>
      </w:pPr>
      <w:r>
        <w:rPr>
          <w:rFonts w:ascii="Century Gothic" w:hAnsi="Century Gothic"/>
        </w:rPr>
        <w:t>T</w:t>
      </w:r>
      <w:r w:rsidR="00FC4A86">
        <w:rPr>
          <w:rFonts w:ascii="Century Gothic" w:hAnsi="Century Gothic"/>
        </w:rPr>
        <w:t>he system comprises a total of 9</w:t>
      </w:r>
      <w:r>
        <w:rPr>
          <w:rFonts w:ascii="Century Gothic" w:hAnsi="Century Gothic"/>
        </w:rPr>
        <w:t xml:space="preserve"> fixed cameras which are located at the pedestrian entrance, car park, school field, </w:t>
      </w:r>
      <w:r w:rsidR="00FC4A86">
        <w:rPr>
          <w:rFonts w:ascii="Century Gothic" w:hAnsi="Century Gothic"/>
        </w:rPr>
        <w:t xml:space="preserve">inside Sputnik classroom </w:t>
      </w:r>
      <w:r>
        <w:rPr>
          <w:rFonts w:ascii="Century Gothic" w:hAnsi="Century Gothic"/>
        </w:rPr>
        <w:t>and inside and outside the Telstar classrooms. All cameras are monitored from a Central Control point in the school office and are only available to selected senior staff.</w:t>
      </w:r>
    </w:p>
    <w:p w:rsidR="00813BAF" w:rsidRPr="00CF44D9" w:rsidRDefault="00CF44D9" w:rsidP="0038760A">
      <w:pPr>
        <w:pStyle w:val="ListParagraph"/>
        <w:numPr>
          <w:ilvl w:val="1"/>
          <w:numId w:val="2"/>
        </w:numPr>
        <w:jc w:val="both"/>
        <w:rPr>
          <w:rFonts w:ascii="Century Gothic" w:hAnsi="Century Gothic"/>
          <w:b/>
        </w:rPr>
      </w:pPr>
      <w:r>
        <w:rPr>
          <w:rFonts w:ascii="Century Gothic" w:hAnsi="Century Gothic"/>
        </w:rPr>
        <w:t>This policy follows Data Protection Act guidelines.</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The policy will be subject to review biannually.</w:t>
      </w:r>
    </w:p>
    <w:p w:rsidR="00CF44D9" w:rsidRPr="0070158E" w:rsidRDefault="00CF44D9" w:rsidP="0038760A">
      <w:pPr>
        <w:pStyle w:val="ListParagraph"/>
        <w:numPr>
          <w:ilvl w:val="1"/>
          <w:numId w:val="2"/>
        </w:numPr>
        <w:jc w:val="both"/>
        <w:rPr>
          <w:rFonts w:ascii="Century Gothic" w:hAnsi="Century Gothic"/>
          <w:b/>
        </w:rPr>
      </w:pPr>
      <w:r>
        <w:rPr>
          <w:rFonts w:ascii="Century Gothic" w:hAnsi="Century Gothic"/>
        </w:rPr>
        <w:t>The CCTV system is owned by the school.</w:t>
      </w:r>
    </w:p>
    <w:p w:rsidR="0070158E" w:rsidRPr="0037693F" w:rsidRDefault="0070158E" w:rsidP="0070158E">
      <w:pPr>
        <w:pStyle w:val="ListParagraph"/>
        <w:ind w:left="792"/>
        <w:jc w:val="both"/>
        <w:rPr>
          <w:rFonts w:ascii="Century Gothic" w:hAnsi="Century Gothic"/>
          <w:b/>
        </w:rPr>
      </w:pPr>
    </w:p>
    <w:p w:rsidR="0070158E" w:rsidRDefault="0070158E" w:rsidP="0070158E">
      <w:pPr>
        <w:pStyle w:val="NormalWeb"/>
        <w:numPr>
          <w:ilvl w:val="0"/>
          <w:numId w:val="2"/>
        </w:numPr>
        <w:spacing w:before="0" w:beforeAutospacing="0" w:after="120" w:afterAutospacing="0"/>
        <w:jc w:val="both"/>
        <w:rPr>
          <w:rFonts w:ascii="Verdana" w:hAnsi="Verdana" w:cs="Times New Roman"/>
          <w:b/>
          <w:sz w:val="20"/>
          <w:szCs w:val="20"/>
        </w:rPr>
      </w:pPr>
      <w:r>
        <w:rPr>
          <w:rFonts w:ascii="Verdana" w:hAnsi="Verdana" w:cs="Times New Roman"/>
          <w:b/>
          <w:sz w:val="20"/>
          <w:szCs w:val="20"/>
        </w:rPr>
        <w:t>Purpose Of This Policy</w:t>
      </w:r>
    </w:p>
    <w:p w:rsidR="0070158E" w:rsidRDefault="0070158E" w:rsidP="0070158E">
      <w:pPr>
        <w:pStyle w:val="NormalWeb"/>
        <w:spacing w:before="0" w:beforeAutospacing="0" w:after="120" w:afterAutospacing="0"/>
        <w:ind w:left="360"/>
        <w:jc w:val="both"/>
        <w:rPr>
          <w:rFonts w:ascii="Verdana" w:hAnsi="Verdana" w:cs="Times New Roman"/>
          <w:sz w:val="20"/>
          <w:szCs w:val="20"/>
        </w:rPr>
      </w:pPr>
      <w:r>
        <w:rPr>
          <w:rFonts w:ascii="Verdana" w:hAnsi="Verdana" w:cs="Times New Roman"/>
          <w:sz w:val="20"/>
          <w:szCs w:val="20"/>
        </w:rPr>
        <w:t>The purpose of this Policy is to regulate the management, operation and use of the CCTV system (closed circuit television) at the school.  The CCTV system used by the school comprises of:</w:t>
      </w:r>
    </w:p>
    <w:p w:rsidR="0070158E" w:rsidRDefault="0070158E" w:rsidP="0070158E">
      <w:pPr>
        <w:pStyle w:val="NormalWeb"/>
        <w:spacing w:before="0" w:beforeAutospacing="0" w:after="120" w:afterAutospacing="0"/>
        <w:ind w:left="360"/>
        <w:jc w:val="both"/>
        <w:rPr>
          <w:rFonts w:ascii="Verdana" w:hAnsi="Verdana" w:cs="Times New Roman"/>
          <w:sz w:val="20"/>
          <w:szCs w:val="20"/>
        </w:rPr>
      </w:pPr>
    </w:p>
    <w:tbl>
      <w:tblPr>
        <w:tblStyle w:val="TableGrid"/>
        <w:tblW w:w="8595" w:type="dxa"/>
        <w:tblInd w:w="421" w:type="dxa"/>
        <w:tblLook w:val="04A0" w:firstRow="1" w:lastRow="0" w:firstColumn="1" w:lastColumn="0" w:noHBand="0" w:noVBand="1"/>
      </w:tblPr>
      <w:tblGrid>
        <w:gridCol w:w="1559"/>
        <w:gridCol w:w="3685"/>
        <w:gridCol w:w="993"/>
        <w:gridCol w:w="1195"/>
        <w:gridCol w:w="1163"/>
      </w:tblGrid>
      <w:tr w:rsidR="0070158E" w:rsidTr="0070158E">
        <w:tc>
          <w:tcPr>
            <w:tcW w:w="1559"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b/>
                <w:sz w:val="14"/>
                <w:szCs w:val="14"/>
              </w:rPr>
            </w:pPr>
            <w:r>
              <w:rPr>
                <w:rFonts w:ascii="Verdana" w:hAnsi="Verdana" w:cs="Times New Roman"/>
                <w:b/>
                <w:sz w:val="14"/>
                <w:szCs w:val="14"/>
              </w:rPr>
              <w:t>CAMERA TYPE</w:t>
            </w:r>
          </w:p>
        </w:tc>
        <w:tc>
          <w:tcPr>
            <w:tcW w:w="3685"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b/>
                <w:sz w:val="14"/>
                <w:szCs w:val="14"/>
              </w:rPr>
            </w:pPr>
            <w:r>
              <w:rPr>
                <w:rFonts w:ascii="Verdana" w:hAnsi="Verdana" w:cs="Times New Roman"/>
                <w:b/>
                <w:sz w:val="14"/>
                <w:szCs w:val="14"/>
              </w:rPr>
              <w:t>LOCATION</w:t>
            </w:r>
          </w:p>
        </w:tc>
        <w:tc>
          <w:tcPr>
            <w:tcW w:w="993"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b/>
                <w:sz w:val="14"/>
                <w:szCs w:val="14"/>
              </w:rPr>
            </w:pPr>
            <w:r>
              <w:rPr>
                <w:rFonts w:ascii="Verdana" w:hAnsi="Verdana" w:cs="Times New Roman"/>
                <w:b/>
                <w:sz w:val="14"/>
                <w:szCs w:val="14"/>
              </w:rPr>
              <w:t>SOUND</w:t>
            </w:r>
          </w:p>
        </w:tc>
        <w:tc>
          <w:tcPr>
            <w:tcW w:w="1195"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b/>
                <w:sz w:val="14"/>
                <w:szCs w:val="14"/>
              </w:rPr>
            </w:pPr>
            <w:r>
              <w:rPr>
                <w:rFonts w:ascii="Verdana" w:hAnsi="Verdana" w:cs="Times New Roman"/>
                <w:b/>
                <w:sz w:val="14"/>
                <w:szCs w:val="14"/>
              </w:rPr>
              <w:t>RECORDING CAPACITY</w:t>
            </w:r>
          </w:p>
        </w:tc>
        <w:tc>
          <w:tcPr>
            <w:tcW w:w="1163"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b/>
                <w:sz w:val="14"/>
                <w:szCs w:val="14"/>
              </w:rPr>
            </w:pPr>
            <w:r>
              <w:rPr>
                <w:rFonts w:ascii="Verdana" w:hAnsi="Verdana" w:cs="Times New Roman"/>
                <w:b/>
                <w:sz w:val="14"/>
                <w:szCs w:val="14"/>
              </w:rPr>
              <w:t>SWIVEL / FIXED</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pPr>
              <w:pStyle w:val="NormalWeb"/>
              <w:spacing w:before="0" w:beforeAutospacing="0" w:after="120" w:afterAutospacing="0"/>
              <w:jc w:val="center"/>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 xml:space="preserve">Pedestrian main entrance </w:t>
            </w:r>
          </w:p>
        </w:tc>
        <w:tc>
          <w:tcPr>
            <w:tcW w:w="993"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hideMark/>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hideMark/>
          </w:tcPr>
          <w:p w:rsidR="0070158E" w:rsidRDefault="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 xml:space="preserve">Pedestrian second ( inner ) gate </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Car park gate</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 xml:space="preserve">Telstar outside </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Telstar Class RHS</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Telstar Class RHS</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rPr>
                <w:rFonts w:ascii="Verdana" w:hAnsi="Verdana" w:cs="Times New Roman"/>
                <w:sz w:val="20"/>
                <w:szCs w:val="20"/>
              </w:rPr>
            </w:pPr>
            <w:r>
              <w:rPr>
                <w:rFonts w:ascii="Verdana" w:hAnsi="Verdana" w:cs="Times New Roman"/>
                <w:sz w:val="20"/>
                <w:szCs w:val="20"/>
              </w:rPr>
              <w:t xml:space="preserve">Sun class </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70158E" w:rsidTr="0070158E">
        <w:tc>
          <w:tcPr>
            <w:tcW w:w="1559"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Field by Metal store </w:t>
            </w:r>
          </w:p>
        </w:tc>
        <w:tc>
          <w:tcPr>
            <w:tcW w:w="99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Borders>
              <w:top w:val="single" w:sz="4" w:space="0" w:color="auto"/>
              <w:left w:val="single" w:sz="4" w:space="0" w:color="auto"/>
              <w:bottom w:val="single" w:sz="4" w:space="0" w:color="auto"/>
              <w:right w:val="single" w:sz="4" w:space="0" w:color="auto"/>
            </w:tcBorders>
          </w:tcPr>
          <w:p w:rsidR="0070158E" w:rsidRDefault="0070158E" w:rsidP="0070158E">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bl>
    <w:p w:rsidR="0037693F" w:rsidRPr="0037693F" w:rsidRDefault="0037693F" w:rsidP="0070158E">
      <w:pPr>
        <w:pStyle w:val="ListParagraph"/>
        <w:ind w:left="360"/>
        <w:jc w:val="both"/>
        <w:rPr>
          <w:rFonts w:ascii="Century Gothic" w:hAnsi="Century Gothic"/>
          <w:b/>
        </w:rPr>
      </w:pPr>
    </w:p>
    <w:p w:rsidR="00CF44D9" w:rsidRDefault="00CF44D9" w:rsidP="0038760A">
      <w:pPr>
        <w:pStyle w:val="ListParagraph"/>
        <w:numPr>
          <w:ilvl w:val="0"/>
          <w:numId w:val="2"/>
        </w:numPr>
        <w:jc w:val="both"/>
        <w:rPr>
          <w:rFonts w:ascii="Century Gothic" w:hAnsi="Century Gothic"/>
          <w:b/>
        </w:rPr>
      </w:pPr>
      <w:r>
        <w:rPr>
          <w:rFonts w:ascii="Century Gothic" w:hAnsi="Century Gothic"/>
          <w:b/>
        </w:rPr>
        <w:t>Objectives of the CCTV scheme</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protect s</w:t>
      </w:r>
      <w:r w:rsidR="0037693F">
        <w:rPr>
          <w:rFonts w:ascii="Century Gothic" w:hAnsi="Century Gothic"/>
        </w:rPr>
        <w:t>tudents and staff in the school against harm to their person and / or property.</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protect the school buildings and assets.</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deter potential criminal offenders.</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increase personal safety and reduce the fear of crime.</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assist in identifying, apprehending and prosecuting offenders.</w:t>
      </w:r>
    </w:p>
    <w:p w:rsidR="00CF44D9" w:rsidRPr="00CF44D9" w:rsidRDefault="00CF44D9" w:rsidP="0038760A">
      <w:pPr>
        <w:pStyle w:val="ListParagraph"/>
        <w:numPr>
          <w:ilvl w:val="1"/>
          <w:numId w:val="2"/>
        </w:numPr>
        <w:jc w:val="both"/>
        <w:rPr>
          <w:rFonts w:ascii="Century Gothic" w:hAnsi="Century Gothic"/>
          <w:b/>
        </w:rPr>
      </w:pPr>
      <w:r>
        <w:rPr>
          <w:rFonts w:ascii="Century Gothic" w:hAnsi="Century Gothic"/>
        </w:rPr>
        <w:t>To protect members of the public and private property.</w:t>
      </w:r>
    </w:p>
    <w:p w:rsidR="00CF44D9" w:rsidRPr="0038760A" w:rsidRDefault="0038760A" w:rsidP="0038760A">
      <w:pPr>
        <w:pStyle w:val="ListParagraph"/>
        <w:numPr>
          <w:ilvl w:val="1"/>
          <w:numId w:val="2"/>
        </w:numPr>
        <w:jc w:val="both"/>
        <w:rPr>
          <w:rFonts w:ascii="Century Gothic" w:hAnsi="Century Gothic"/>
          <w:b/>
        </w:rPr>
      </w:pPr>
      <w:r>
        <w:rPr>
          <w:rFonts w:ascii="Century Gothic" w:hAnsi="Century Gothic"/>
        </w:rPr>
        <w:t>T</w:t>
      </w:r>
      <w:r w:rsidR="00012D6D">
        <w:rPr>
          <w:rFonts w:ascii="Century Gothic" w:hAnsi="Century Gothic"/>
        </w:rPr>
        <w:t>o assist in managing the school safely and effectively.</w:t>
      </w:r>
    </w:p>
    <w:p w:rsidR="00012D6D" w:rsidRDefault="00012D6D" w:rsidP="0038760A">
      <w:pPr>
        <w:jc w:val="both"/>
        <w:rPr>
          <w:rFonts w:ascii="Century Gothic" w:hAnsi="Century Gothic"/>
          <w:b/>
        </w:rPr>
      </w:pPr>
    </w:p>
    <w:p w:rsidR="0038760A" w:rsidRDefault="0038760A" w:rsidP="0038760A">
      <w:pPr>
        <w:pStyle w:val="ListParagraph"/>
        <w:numPr>
          <w:ilvl w:val="0"/>
          <w:numId w:val="2"/>
        </w:numPr>
        <w:jc w:val="both"/>
        <w:rPr>
          <w:rFonts w:ascii="Century Gothic" w:hAnsi="Century Gothic"/>
          <w:b/>
        </w:rPr>
      </w:pPr>
      <w:r w:rsidRPr="0038760A">
        <w:rPr>
          <w:rFonts w:ascii="Century Gothic" w:hAnsi="Century Gothic"/>
          <w:b/>
        </w:rPr>
        <w:t>Statement of Intent</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CCTV scheme will be registered with the Information Commissioner under the terms of the Data Protection Act 1998 and will seek to comply with the requirements both of the Data Protection Act and the Commissioner’s Code of Practice.</w:t>
      </w:r>
      <w:r w:rsidR="0037693F">
        <w:rPr>
          <w:rFonts w:ascii="Century Gothic" w:hAnsi="Century Gothic"/>
        </w:rPr>
        <w:t xml:space="preserve">  The next renewal date has been recorded .</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school will treat the system and all information, documents and recordings obtained and used</w:t>
      </w:r>
      <w:r w:rsidR="00012D6D">
        <w:rPr>
          <w:rFonts w:ascii="Century Gothic" w:hAnsi="Century Gothic"/>
        </w:rPr>
        <w:t>,</w:t>
      </w:r>
      <w:r>
        <w:rPr>
          <w:rFonts w:ascii="Century Gothic" w:hAnsi="Century Gothic"/>
        </w:rPr>
        <w:t xml:space="preserve"> as data which are protected by the Act.</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Cameras will be used to monitor activities within the school, the grounds and other public areas to identify criminal activity actually occurring, anticipated or perceived and for the purpose of securing the safety and well-being of the school students and staff, together with its visitors.</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Static cameras are not to focus on private homes, gardens and other areas of private property.</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Materials or knowledge secured as a result of CCTV will not be used for any commercial purpose. Copies of incidents will only be released to the media for use in the investigation of a specific crime and within the written authority of the police. Copies of incidents will never be released to the media for purposes of entertainment.</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planning and design has endeavoured to ensure that the CCTV system will give maximum effectiveness and efficiency but it is not possible to guarantee that the system will cover or detect every single incident taking place in the areas of coverage.</w:t>
      </w:r>
    </w:p>
    <w:p w:rsidR="0038760A" w:rsidRPr="0070158E" w:rsidRDefault="0038760A" w:rsidP="0038760A">
      <w:pPr>
        <w:pStyle w:val="ListParagraph"/>
        <w:numPr>
          <w:ilvl w:val="1"/>
          <w:numId w:val="2"/>
        </w:numPr>
        <w:jc w:val="both"/>
        <w:rPr>
          <w:rFonts w:ascii="Century Gothic" w:hAnsi="Century Gothic"/>
          <w:b/>
        </w:rPr>
      </w:pPr>
      <w:r>
        <w:rPr>
          <w:rFonts w:ascii="Century Gothic" w:hAnsi="Century Gothic"/>
        </w:rPr>
        <w:t>Information signs, as required by the Code of Practice of the Information Commissioner have been placed at various points around the school.</w:t>
      </w:r>
    </w:p>
    <w:p w:rsidR="0038760A" w:rsidRDefault="0038760A" w:rsidP="0038760A">
      <w:pPr>
        <w:ind w:left="360"/>
        <w:jc w:val="both"/>
        <w:rPr>
          <w:rFonts w:ascii="Century Gothic" w:hAnsi="Century Gothic"/>
          <w:b/>
        </w:rPr>
      </w:pPr>
    </w:p>
    <w:p w:rsidR="0038760A" w:rsidRDefault="0038760A" w:rsidP="0038760A">
      <w:pPr>
        <w:pStyle w:val="ListParagraph"/>
        <w:numPr>
          <w:ilvl w:val="0"/>
          <w:numId w:val="2"/>
        </w:numPr>
        <w:jc w:val="both"/>
        <w:rPr>
          <w:rFonts w:ascii="Century Gothic" w:hAnsi="Century Gothic"/>
          <w:b/>
        </w:rPr>
      </w:pPr>
      <w:r>
        <w:rPr>
          <w:rFonts w:ascii="Century Gothic" w:hAnsi="Century Gothic"/>
          <w:b/>
        </w:rPr>
        <w:t>Operation and maintenance of the system</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CCTV system will be administered and managed by the School Business Manager.</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day to day management will be the responsibility of the School Business Manager.</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Control Points will only be staffed by persons nominated by the School Business Manager.</w:t>
      </w:r>
    </w:p>
    <w:p w:rsidR="0038760A" w:rsidRPr="0038760A" w:rsidRDefault="0038760A" w:rsidP="0038760A">
      <w:pPr>
        <w:pStyle w:val="ListParagraph"/>
        <w:numPr>
          <w:ilvl w:val="1"/>
          <w:numId w:val="2"/>
        </w:numPr>
        <w:jc w:val="both"/>
        <w:rPr>
          <w:rFonts w:ascii="Century Gothic" w:hAnsi="Century Gothic"/>
          <w:b/>
        </w:rPr>
      </w:pPr>
      <w:r>
        <w:rPr>
          <w:rFonts w:ascii="Century Gothic" w:hAnsi="Century Gothic"/>
        </w:rPr>
        <w:t>The CCTV system will be operated 24 hrs each day, every day of the year.</w:t>
      </w:r>
    </w:p>
    <w:p w:rsidR="0038760A" w:rsidRPr="000C3CE5" w:rsidRDefault="0038760A" w:rsidP="0038760A">
      <w:pPr>
        <w:pStyle w:val="ListParagraph"/>
        <w:numPr>
          <w:ilvl w:val="1"/>
          <w:numId w:val="2"/>
        </w:numPr>
        <w:jc w:val="both"/>
        <w:rPr>
          <w:rFonts w:ascii="Century Gothic" w:hAnsi="Century Gothic"/>
          <w:b/>
        </w:rPr>
      </w:pPr>
      <w:r>
        <w:rPr>
          <w:rFonts w:ascii="Century Gothic" w:hAnsi="Century Gothic"/>
        </w:rPr>
        <w:t xml:space="preserve">Recordings are retained for a period of one month. </w:t>
      </w:r>
      <w:r w:rsidR="0070158E">
        <w:rPr>
          <w:rFonts w:ascii="Century Gothic" w:hAnsi="Century Gothic"/>
        </w:rPr>
        <w:t>The hard d</w:t>
      </w:r>
      <w:r>
        <w:rPr>
          <w:rFonts w:ascii="Century Gothic" w:hAnsi="Century Gothic"/>
        </w:rPr>
        <w:t>isc</w:t>
      </w:r>
      <w:r w:rsidR="0070158E">
        <w:rPr>
          <w:rFonts w:ascii="Century Gothic" w:hAnsi="Century Gothic"/>
        </w:rPr>
        <w:t xml:space="preserve"> is then </w:t>
      </w:r>
      <w:r>
        <w:rPr>
          <w:rFonts w:ascii="Century Gothic" w:hAnsi="Century Gothic"/>
        </w:rPr>
        <w:t xml:space="preserve"> over-written.</w:t>
      </w:r>
    </w:p>
    <w:p w:rsidR="000C3CE5" w:rsidRPr="000C3CE5" w:rsidRDefault="000C3CE5" w:rsidP="0038760A">
      <w:pPr>
        <w:pStyle w:val="ListParagraph"/>
        <w:numPr>
          <w:ilvl w:val="1"/>
          <w:numId w:val="2"/>
        </w:numPr>
        <w:jc w:val="both"/>
        <w:rPr>
          <w:rFonts w:ascii="Century Gothic" w:hAnsi="Century Gothic"/>
          <w:b/>
        </w:rPr>
      </w:pPr>
      <w:r>
        <w:rPr>
          <w:rFonts w:ascii="Century Gothic" w:hAnsi="Century Gothic"/>
        </w:rPr>
        <w:t>The system for the school was installed by Delta Synergistic and is maintained by them.</w:t>
      </w:r>
    </w:p>
    <w:p w:rsidR="000C3CE5" w:rsidRPr="000C3CE5" w:rsidRDefault="000C3CE5" w:rsidP="0038760A">
      <w:pPr>
        <w:pStyle w:val="ListParagraph"/>
        <w:numPr>
          <w:ilvl w:val="1"/>
          <w:numId w:val="2"/>
        </w:numPr>
        <w:jc w:val="both"/>
        <w:rPr>
          <w:rFonts w:ascii="Century Gothic" w:hAnsi="Century Gothic"/>
          <w:b/>
        </w:rPr>
      </w:pPr>
      <w:r>
        <w:rPr>
          <w:rFonts w:ascii="Century Gothic" w:hAnsi="Century Gothic"/>
        </w:rPr>
        <w:t>Cameras are focused on the main entrance areas, the field and</w:t>
      </w:r>
      <w:r w:rsidR="00FC4A86">
        <w:rPr>
          <w:rFonts w:ascii="Century Gothic" w:hAnsi="Century Gothic"/>
        </w:rPr>
        <w:t xml:space="preserve"> Sputnik and</w:t>
      </w:r>
      <w:r>
        <w:rPr>
          <w:rFonts w:ascii="Century Gothic" w:hAnsi="Century Gothic"/>
        </w:rPr>
        <w:t xml:space="preserve"> Telstar Classrooms. Cameras are NOT located in any discrete areas such as toilets and changing areas.</w:t>
      </w:r>
    </w:p>
    <w:p w:rsidR="000C3CE5" w:rsidRDefault="000C3CE5" w:rsidP="000C3CE5">
      <w:pPr>
        <w:pStyle w:val="ListParagraph"/>
        <w:numPr>
          <w:ilvl w:val="0"/>
          <w:numId w:val="2"/>
        </w:numPr>
        <w:jc w:val="both"/>
        <w:rPr>
          <w:rFonts w:ascii="Century Gothic" w:hAnsi="Century Gothic"/>
          <w:b/>
        </w:rPr>
      </w:pPr>
      <w:r>
        <w:rPr>
          <w:rFonts w:ascii="Century Gothic" w:hAnsi="Century Gothic"/>
          <w:b/>
        </w:rPr>
        <w:t>Control Points</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The School Business Manager will check and confirm the efficiency of the system daily and, in particular, check that the equipment is properly recording and that cameras are functional.</w:t>
      </w:r>
    </w:p>
    <w:p w:rsidR="000C3CE5" w:rsidRPr="00012D6D" w:rsidRDefault="000C3CE5" w:rsidP="000C3CE5">
      <w:pPr>
        <w:pStyle w:val="ListParagraph"/>
        <w:numPr>
          <w:ilvl w:val="1"/>
          <w:numId w:val="2"/>
        </w:numPr>
        <w:jc w:val="both"/>
        <w:rPr>
          <w:rFonts w:ascii="Century Gothic" w:hAnsi="Century Gothic"/>
          <w:b/>
        </w:rPr>
      </w:pPr>
      <w:r>
        <w:rPr>
          <w:rFonts w:ascii="Century Gothic" w:hAnsi="Century Gothic"/>
        </w:rPr>
        <w:t>Access to the CCTV Controls will be stri</w:t>
      </w:r>
      <w:r w:rsidR="0070158E">
        <w:rPr>
          <w:rFonts w:ascii="Century Gothic" w:hAnsi="Century Gothic"/>
        </w:rPr>
        <w:t xml:space="preserve">ctly limited to nominated staff by a passcode entry on the HDD. </w:t>
      </w:r>
    </w:p>
    <w:p w:rsidR="000C3CE5" w:rsidRDefault="000C3CE5" w:rsidP="000C3CE5">
      <w:pPr>
        <w:pStyle w:val="ListParagraph"/>
        <w:numPr>
          <w:ilvl w:val="0"/>
          <w:numId w:val="2"/>
        </w:numPr>
        <w:jc w:val="both"/>
        <w:rPr>
          <w:rFonts w:ascii="Century Gothic" w:hAnsi="Century Gothic"/>
          <w:b/>
        </w:rPr>
      </w:pPr>
      <w:r>
        <w:rPr>
          <w:rFonts w:ascii="Century Gothic" w:hAnsi="Century Gothic"/>
          <w:b/>
        </w:rPr>
        <w:t>Liaison</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Liaison meetings may be held with all bodies involved in the support of the system.</w:t>
      </w:r>
    </w:p>
    <w:p w:rsidR="000C3CE5" w:rsidRDefault="000C3CE5" w:rsidP="000C3CE5">
      <w:pPr>
        <w:pStyle w:val="ListParagraph"/>
        <w:numPr>
          <w:ilvl w:val="0"/>
          <w:numId w:val="2"/>
        </w:numPr>
        <w:jc w:val="both"/>
        <w:rPr>
          <w:rFonts w:ascii="Century Gothic" w:hAnsi="Century Gothic"/>
          <w:b/>
        </w:rPr>
      </w:pPr>
      <w:r>
        <w:rPr>
          <w:rFonts w:ascii="Century Gothic" w:hAnsi="Century Gothic"/>
          <w:b/>
        </w:rPr>
        <w:t>Monitoring procedures</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Camera surveillance can be maintained at all times.</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There is one monitor point in the School Office.</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When reviewing any incidents, no one other than personnel authorised by the Head Teacher/School Business Manager should be present when reviewing CCTV footage.</w:t>
      </w:r>
    </w:p>
    <w:p w:rsidR="000C3CE5" w:rsidRDefault="000C3CE5" w:rsidP="000C3CE5">
      <w:pPr>
        <w:jc w:val="both"/>
        <w:rPr>
          <w:rFonts w:ascii="Century Gothic" w:hAnsi="Century Gothic"/>
          <w:b/>
        </w:rPr>
      </w:pPr>
    </w:p>
    <w:p w:rsidR="000C3CE5" w:rsidRDefault="000C3CE5" w:rsidP="000C3CE5">
      <w:pPr>
        <w:pStyle w:val="ListParagraph"/>
        <w:numPr>
          <w:ilvl w:val="0"/>
          <w:numId w:val="2"/>
        </w:numPr>
        <w:jc w:val="both"/>
        <w:rPr>
          <w:rFonts w:ascii="Century Gothic" w:hAnsi="Century Gothic"/>
          <w:b/>
        </w:rPr>
      </w:pPr>
      <w:r>
        <w:rPr>
          <w:rFonts w:ascii="Century Gothic" w:hAnsi="Century Gothic"/>
          <w:b/>
        </w:rPr>
        <w:t>Recording procedures</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Any recording required for evidential purposes must be sealed, witnessed, and signed by the Head Teacher, dated and stored in a separate, secure, evidence bag.</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No one other than authorised personnel should be present when a recording is made, or when an incident is viewed.</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Recordings may be viewed by the Police for the prevention and detection of crime.</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A record will be maintained of the release of recordings to the Police or other authorised applicants.</w:t>
      </w:r>
    </w:p>
    <w:p w:rsidR="000C3CE5" w:rsidRPr="000C3CE5" w:rsidRDefault="000C3CE5" w:rsidP="000C3CE5">
      <w:pPr>
        <w:pStyle w:val="ListParagraph"/>
        <w:numPr>
          <w:ilvl w:val="1"/>
          <w:numId w:val="2"/>
        </w:numPr>
        <w:jc w:val="both"/>
        <w:rPr>
          <w:rFonts w:ascii="Century Gothic" w:hAnsi="Century Gothic"/>
          <w:b/>
        </w:rPr>
      </w:pPr>
      <w:r>
        <w:rPr>
          <w:rFonts w:ascii="Century Gothic" w:hAnsi="Century Gothic"/>
        </w:rPr>
        <w:t>Requests by the Police can only be actioned under Section 29 of the Data Protection Act 1998.</w:t>
      </w:r>
    </w:p>
    <w:p w:rsidR="000C3CE5" w:rsidRPr="001512F7" w:rsidRDefault="000C3CE5" w:rsidP="000C3CE5">
      <w:pPr>
        <w:pStyle w:val="ListParagraph"/>
        <w:numPr>
          <w:ilvl w:val="1"/>
          <w:numId w:val="2"/>
        </w:numPr>
        <w:jc w:val="both"/>
        <w:rPr>
          <w:rFonts w:ascii="Century Gothic" w:hAnsi="Century Gothic"/>
          <w:b/>
        </w:rPr>
      </w:pPr>
      <w:r>
        <w:rPr>
          <w:rFonts w:ascii="Century Gothic" w:hAnsi="Century Gothic"/>
        </w:rPr>
        <w:t xml:space="preserve">Should a recording be required as evidence, </w:t>
      </w:r>
      <w:r w:rsidR="00E656F7">
        <w:rPr>
          <w:rFonts w:ascii="Century Gothic" w:hAnsi="Century Gothic"/>
        </w:rPr>
        <w:t>a copy may be released to the Police under the procedures described in paragraph 8.1. Recording will only be released to the Police on the clear understanding that it remains the property of the school, and both the recording and information contained on it are to be treated in accordance with this policy. The school also retains the right to refuse permission for the Police to pass to any other person the tape or any part of the information contained thereon. On occasions when a Court</w:t>
      </w:r>
      <w:r w:rsidR="001512F7">
        <w:rPr>
          <w:rFonts w:ascii="Century Gothic" w:hAnsi="Century Gothic"/>
        </w:rPr>
        <w:t xml:space="preserve"> requires the release of an original recording, this will be provided by the school.</w:t>
      </w:r>
    </w:p>
    <w:p w:rsidR="001512F7" w:rsidRPr="001512F7" w:rsidRDefault="001512F7" w:rsidP="000C3CE5">
      <w:pPr>
        <w:pStyle w:val="ListParagraph"/>
        <w:numPr>
          <w:ilvl w:val="1"/>
          <w:numId w:val="2"/>
        </w:numPr>
        <w:jc w:val="both"/>
        <w:rPr>
          <w:rFonts w:ascii="Century Gothic" w:hAnsi="Century Gothic"/>
          <w:b/>
        </w:rPr>
      </w:pPr>
      <w:r>
        <w:rPr>
          <w:rFonts w:ascii="Century Gothic" w:hAnsi="Century Gothic"/>
        </w:rPr>
        <w:t>The Police may require the school to make and retain recordings for possible use as evidence in the future. Such recordings will be securely stored until they are needed by the Police.</w:t>
      </w:r>
    </w:p>
    <w:p w:rsidR="009910F2" w:rsidRPr="00783FF9" w:rsidRDefault="001512F7" w:rsidP="009910F2">
      <w:pPr>
        <w:pStyle w:val="NormalWeb"/>
        <w:spacing w:before="0" w:beforeAutospacing="0" w:after="120" w:afterAutospacing="0"/>
        <w:ind w:left="360"/>
        <w:jc w:val="both"/>
        <w:rPr>
          <w:rFonts w:ascii="Century Gothic" w:hAnsi="Century Gothic" w:cs="Times New Roman"/>
        </w:rPr>
      </w:pPr>
      <w:r w:rsidRPr="009910F2">
        <w:rPr>
          <w:rFonts w:ascii="Century Gothic" w:hAnsi="Century Gothic"/>
        </w:rPr>
        <w:t xml:space="preserve">Applications received from outside bodies (e.g. solicitors) to view or release recordings will be referred to the Head Teacher. In these circumstances recordings will normally be released where satisfactory documentary evidence is produced showing that they are required for legal proceedings, a subject access request, </w:t>
      </w:r>
      <w:r w:rsidRPr="00783FF9">
        <w:rPr>
          <w:rFonts w:ascii="Century Gothic" w:hAnsi="Century Gothic"/>
        </w:rPr>
        <w:t>or in response to a Court Order. A fee can be charged in such circumstances.</w:t>
      </w:r>
      <w:r w:rsidR="0070158E" w:rsidRPr="00783FF9">
        <w:rPr>
          <w:rFonts w:ascii="Century Gothic" w:hAnsi="Century Gothic"/>
        </w:rPr>
        <w:t xml:space="preserve"> </w:t>
      </w:r>
      <w:r w:rsidR="0070158E" w:rsidRPr="00783FF9">
        <w:rPr>
          <w:rFonts w:ascii="Century Gothic" w:hAnsi="Century Gothic" w:cs="Times New Roman"/>
        </w:rPr>
        <w:t>Applications received from outside bodies (e.g. solicitors or parents) to view or release images will be referred to the school’s Data Protection Officer and a decision made by a senior leader of the school in consultation with the school’s data protection officer</w:t>
      </w:r>
    </w:p>
    <w:p w:rsidR="0070158E" w:rsidRPr="009910F2" w:rsidRDefault="00783FF9" w:rsidP="009910F2">
      <w:pPr>
        <w:pStyle w:val="NormalWeb"/>
        <w:spacing w:before="0" w:beforeAutospacing="0" w:after="120" w:afterAutospacing="0"/>
        <w:ind w:left="360"/>
        <w:jc w:val="both"/>
        <w:rPr>
          <w:rFonts w:ascii="Century Gothic" w:hAnsi="Century Gothic" w:cs="Times New Roman"/>
        </w:rPr>
      </w:pPr>
      <w:r w:rsidRPr="00783FF9">
        <w:rPr>
          <w:rFonts w:ascii="Century Gothic" w:hAnsi="Century Gothic" w:cs="Times New Roman"/>
        </w:rPr>
        <w:t>(</w:t>
      </w:r>
      <w:r w:rsidR="0070158E" w:rsidRPr="00783FF9">
        <w:rPr>
          <w:rFonts w:ascii="Century Gothic" w:hAnsi="Century Gothic" w:cs="Times New Roman"/>
        </w:rPr>
        <w:t>Judicium Education)</w:t>
      </w:r>
      <w:r w:rsidR="0070158E" w:rsidRPr="009910F2">
        <w:rPr>
          <w:rFonts w:ascii="Century Gothic" w:hAnsi="Century Gothic" w:cs="Times New Roman"/>
        </w:rPr>
        <w:t xml:space="preserve"> </w:t>
      </w:r>
    </w:p>
    <w:p w:rsidR="001512F7" w:rsidRDefault="001512F7" w:rsidP="001512F7">
      <w:pPr>
        <w:pStyle w:val="ListParagraph"/>
        <w:numPr>
          <w:ilvl w:val="0"/>
          <w:numId w:val="2"/>
        </w:numPr>
        <w:jc w:val="both"/>
        <w:rPr>
          <w:rFonts w:ascii="Century Gothic" w:hAnsi="Century Gothic"/>
          <w:b/>
        </w:rPr>
      </w:pPr>
      <w:r>
        <w:rPr>
          <w:rFonts w:ascii="Century Gothic" w:hAnsi="Century Gothic"/>
          <w:b/>
        </w:rPr>
        <w:t>Training</w:t>
      </w:r>
    </w:p>
    <w:p w:rsidR="001512F7" w:rsidRPr="001512F7" w:rsidRDefault="001512F7" w:rsidP="001512F7">
      <w:pPr>
        <w:pStyle w:val="ListParagraph"/>
        <w:numPr>
          <w:ilvl w:val="1"/>
          <w:numId w:val="2"/>
        </w:numPr>
        <w:jc w:val="both"/>
        <w:rPr>
          <w:rFonts w:ascii="Century Gothic" w:hAnsi="Century Gothic"/>
          <w:b/>
        </w:rPr>
      </w:pPr>
      <w:r>
        <w:rPr>
          <w:rFonts w:ascii="Century Gothic" w:hAnsi="Century Gothic"/>
        </w:rPr>
        <w:t>Training will be given to those individuals that have been chosen by the Head Teacher/School Business Manager to monitor and or replay incidents.</w:t>
      </w:r>
    </w:p>
    <w:p w:rsidR="00012D6D" w:rsidRDefault="00012D6D" w:rsidP="001512F7">
      <w:pPr>
        <w:jc w:val="both"/>
        <w:rPr>
          <w:rFonts w:ascii="Century Gothic" w:hAnsi="Century Gothic"/>
          <w:b/>
        </w:rPr>
      </w:pPr>
    </w:p>
    <w:p w:rsidR="00D657B4" w:rsidRDefault="00D657B4" w:rsidP="00D657B4">
      <w:pPr>
        <w:pStyle w:val="ListParagraph"/>
        <w:numPr>
          <w:ilvl w:val="0"/>
          <w:numId w:val="2"/>
        </w:numPr>
        <w:jc w:val="both"/>
        <w:rPr>
          <w:rFonts w:ascii="Century Gothic" w:hAnsi="Century Gothic"/>
          <w:b/>
        </w:rPr>
      </w:pPr>
      <w:r>
        <w:rPr>
          <w:rFonts w:ascii="Century Gothic" w:hAnsi="Century Gothic"/>
          <w:b/>
        </w:rPr>
        <w:t>Breaches of the code (including breaches of security)</w:t>
      </w:r>
    </w:p>
    <w:p w:rsidR="00D657B4" w:rsidRPr="00BD396C" w:rsidRDefault="00D657B4" w:rsidP="00BD396C">
      <w:pPr>
        <w:pStyle w:val="ListParagraph"/>
        <w:numPr>
          <w:ilvl w:val="1"/>
          <w:numId w:val="2"/>
        </w:numPr>
        <w:jc w:val="both"/>
        <w:rPr>
          <w:rFonts w:ascii="Century Gothic" w:hAnsi="Century Gothic"/>
          <w:b/>
        </w:rPr>
      </w:pPr>
      <w:r w:rsidRPr="00D657B4">
        <w:rPr>
          <w:rFonts w:ascii="Century Gothic" w:hAnsi="Century Gothic"/>
        </w:rPr>
        <w:t>Any breach of the CCTV policy by school staff will be initially investigated by the School Business Manager, in order for the Head Teacher to take any appropriate disciplinary action.</w:t>
      </w:r>
    </w:p>
    <w:p w:rsidR="00BD396C" w:rsidRPr="00BD396C" w:rsidRDefault="00BD396C" w:rsidP="00BD396C">
      <w:pPr>
        <w:pStyle w:val="ListParagraph"/>
        <w:numPr>
          <w:ilvl w:val="1"/>
          <w:numId w:val="2"/>
        </w:numPr>
        <w:jc w:val="both"/>
        <w:rPr>
          <w:rFonts w:ascii="Century Gothic" w:hAnsi="Century Gothic"/>
          <w:b/>
        </w:rPr>
      </w:pPr>
      <w:r>
        <w:rPr>
          <w:rFonts w:ascii="Century Gothic" w:hAnsi="Century Gothic"/>
        </w:rPr>
        <w:t>Any serious breach of the CCTV policy will be immediately investigated and an independent investigation carried out to make recommendations on how to remedy the breach.</w:t>
      </w:r>
    </w:p>
    <w:p w:rsidR="00BD396C" w:rsidRDefault="00BD396C" w:rsidP="00BD396C">
      <w:pPr>
        <w:jc w:val="both"/>
        <w:rPr>
          <w:rFonts w:ascii="Century Gothic" w:hAnsi="Century Gothic"/>
          <w:b/>
        </w:rPr>
      </w:pPr>
    </w:p>
    <w:p w:rsidR="00BD396C" w:rsidRDefault="00BD396C" w:rsidP="00BD396C">
      <w:pPr>
        <w:pStyle w:val="ListParagraph"/>
        <w:numPr>
          <w:ilvl w:val="0"/>
          <w:numId w:val="2"/>
        </w:numPr>
        <w:jc w:val="both"/>
        <w:rPr>
          <w:rFonts w:ascii="Century Gothic" w:hAnsi="Century Gothic"/>
          <w:b/>
        </w:rPr>
      </w:pPr>
      <w:r>
        <w:rPr>
          <w:rFonts w:ascii="Century Gothic" w:hAnsi="Century Gothic"/>
          <w:b/>
        </w:rPr>
        <w:t>Complaints</w:t>
      </w:r>
    </w:p>
    <w:p w:rsidR="00BD396C" w:rsidRPr="00BD396C" w:rsidRDefault="00BD396C" w:rsidP="00BD396C">
      <w:pPr>
        <w:pStyle w:val="ListParagraph"/>
        <w:numPr>
          <w:ilvl w:val="1"/>
          <w:numId w:val="2"/>
        </w:numPr>
        <w:jc w:val="both"/>
        <w:rPr>
          <w:rFonts w:ascii="Century Gothic" w:hAnsi="Century Gothic"/>
          <w:b/>
        </w:rPr>
      </w:pPr>
      <w:r>
        <w:rPr>
          <w:rFonts w:ascii="Century Gothic" w:hAnsi="Century Gothic"/>
        </w:rPr>
        <w:t>Any complaints about the school’s CCTV system should be addressed to the Head Teacher.</w:t>
      </w:r>
    </w:p>
    <w:p w:rsidR="00BD396C" w:rsidRPr="00BD396C" w:rsidRDefault="00BD396C" w:rsidP="00BD396C">
      <w:pPr>
        <w:pStyle w:val="ListParagraph"/>
        <w:numPr>
          <w:ilvl w:val="1"/>
          <w:numId w:val="2"/>
        </w:numPr>
        <w:jc w:val="both"/>
        <w:rPr>
          <w:rFonts w:ascii="Century Gothic" w:hAnsi="Century Gothic"/>
          <w:b/>
        </w:rPr>
      </w:pPr>
      <w:r>
        <w:rPr>
          <w:rFonts w:ascii="Century Gothic" w:hAnsi="Century Gothic"/>
        </w:rPr>
        <w:t>Complaints will be investigated in accordance with Section 10 of this policy.</w:t>
      </w:r>
    </w:p>
    <w:p w:rsidR="00BD396C" w:rsidRDefault="00BD396C" w:rsidP="00BD396C">
      <w:pPr>
        <w:jc w:val="both"/>
        <w:rPr>
          <w:rFonts w:ascii="Century Gothic" w:hAnsi="Century Gothic"/>
          <w:b/>
        </w:rPr>
      </w:pPr>
    </w:p>
    <w:p w:rsidR="00BD396C" w:rsidRDefault="00BD396C" w:rsidP="00BD396C">
      <w:pPr>
        <w:pStyle w:val="ListParagraph"/>
        <w:numPr>
          <w:ilvl w:val="0"/>
          <w:numId w:val="2"/>
        </w:numPr>
        <w:jc w:val="both"/>
        <w:rPr>
          <w:rFonts w:ascii="Century Gothic" w:hAnsi="Century Gothic"/>
          <w:b/>
        </w:rPr>
      </w:pPr>
      <w:r>
        <w:rPr>
          <w:rFonts w:ascii="Century Gothic" w:hAnsi="Century Gothic"/>
          <w:b/>
        </w:rPr>
        <w:t>Access by the Data Subject</w:t>
      </w:r>
    </w:p>
    <w:p w:rsidR="00BD396C" w:rsidRPr="00BD396C" w:rsidRDefault="00BD396C" w:rsidP="00BD396C">
      <w:pPr>
        <w:pStyle w:val="ListParagraph"/>
        <w:numPr>
          <w:ilvl w:val="1"/>
          <w:numId w:val="2"/>
        </w:numPr>
        <w:jc w:val="both"/>
        <w:rPr>
          <w:rFonts w:ascii="Century Gothic" w:hAnsi="Century Gothic"/>
          <w:b/>
        </w:rPr>
      </w:pPr>
      <w:r>
        <w:rPr>
          <w:rFonts w:ascii="Century Gothic" w:hAnsi="Century Gothic"/>
        </w:rPr>
        <w:t>The Data Protection Act provides Data Subjects (individuals to whom ‘personal data’ relate) with a right to data held about themselves, including those obtained by CCTV.</w:t>
      </w:r>
    </w:p>
    <w:p w:rsidR="00BD396C" w:rsidRPr="00BD396C" w:rsidRDefault="00BD396C" w:rsidP="00BD396C">
      <w:pPr>
        <w:pStyle w:val="ListParagraph"/>
        <w:numPr>
          <w:ilvl w:val="1"/>
          <w:numId w:val="2"/>
        </w:numPr>
        <w:jc w:val="both"/>
        <w:rPr>
          <w:rFonts w:ascii="Century Gothic" w:hAnsi="Century Gothic"/>
          <w:b/>
        </w:rPr>
      </w:pPr>
      <w:r>
        <w:rPr>
          <w:rFonts w:ascii="Century Gothic" w:hAnsi="Century Gothic"/>
        </w:rPr>
        <w:t>Requests for Data Subject Access should be made in writing to the Head Teacher.</w:t>
      </w:r>
    </w:p>
    <w:p w:rsidR="00BD396C" w:rsidRDefault="00BD396C" w:rsidP="00BD396C">
      <w:pPr>
        <w:jc w:val="both"/>
        <w:rPr>
          <w:rFonts w:ascii="Century Gothic" w:hAnsi="Century Gothic"/>
          <w:b/>
        </w:rPr>
      </w:pPr>
    </w:p>
    <w:p w:rsidR="00BD396C" w:rsidRDefault="00BD396C" w:rsidP="00BD396C">
      <w:pPr>
        <w:pStyle w:val="ListParagraph"/>
        <w:numPr>
          <w:ilvl w:val="0"/>
          <w:numId w:val="2"/>
        </w:numPr>
        <w:jc w:val="both"/>
        <w:rPr>
          <w:rFonts w:ascii="Century Gothic" w:hAnsi="Century Gothic"/>
          <w:b/>
        </w:rPr>
      </w:pPr>
      <w:r>
        <w:rPr>
          <w:rFonts w:ascii="Century Gothic" w:hAnsi="Century Gothic"/>
          <w:b/>
        </w:rPr>
        <w:t>Public Information</w:t>
      </w:r>
    </w:p>
    <w:p w:rsidR="00BD396C" w:rsidRPr="00F93750" w:rsidRDefault="00BD396C" w:rsidP="00BD396C">
      <w:pPr>
        <w:pStyle w:val="ListParagraph"/>
        <w:numPr>
          <w:ilvl w:val="1"/>
          <w:numId w:val="2"/>
        </w:numPr>
        <w:jc w:val="both"/>
        <w:rPr>
          <w:rFonts w:ascii="Century Gothic" w:hAnsi="Century Gothic"/>
          <w:b/>
        </w:rPr>
      </w:pPr>
      <w:r>
        <w:rPr>
          <w:rFonts w:ascii="Century Gothic" w:hAnsi="Century Gothic"/>
        </w:rPr>
        <w:t>Copies of this policy will be available to the public from the school website, the school office and the School Business Manager.</w:t>
      </w:r>
    </w:p>
    <w:p w:rsidR="00F93750" w:rsidRPr="00F93750" w:rsidRDefault="00F93750" w:rsidP="00F93750">
      <w:pPr>
        <w:pStyle w:val="ListParagraph"/>
        <w:ind w:left="792"/>
        <w:jc w:val="both"/>
        <w:rPr>
          <w:rFonts w:ascii="Century Gothic" w:hAnsi="Century Gothic"/>
          <w:b/>
        </w:rPr>
      </w:pPr>
    </w:p>
    <w:p w:rsidR="00F93750" w:rsidRPr="00F93750" w:rsidRDefault="00F93750" w:rsidP="00F93750">
      <w:pPr>
        <w:pStyle w:val="ListParagraph"/>
        <w:numPr>
          <w:ilvl w:val="0"/>
          <w:numId w:val="2"/>
        </w:numPr>
        <w:jc w:val="both"/>
        <w:rPr>
          <w:rFonts w:ascii="Century Gothic" w:hAnsi="Century Gothic"/>
          <w:b/>
        </w:rPr>
      </w:pPr>
      <w:r w:rsidRPr="00F93750">
        <w:rPr>
          <w:rFonts w:ascii="Century Gothic" w:hAnsi="Century Gothic"/>
          <w:b/>
        </w:rPr>
        <w:t>Additional Information</w:t>
      </w:r>
    </w:p>
    <w:p w:rsidR="00F93750" w:rsidRDefault="00F93750" w:rsidP="00F93750">
      <w:pPr>
        <w:jc w:val="both"/>
        <w:rPr>
          <w:rFonts w:ascii="Century Gothic" w:hAnsi="Century Gothic"/>
        </w:rPr>
      </w:pPr>
      <w:r w:rsidRPr="00A86EFD">
        <w:rPr>
          <w:rFonts w:ascii="Century Gothic" w:hAnsi="Century Gothic"/>
          <w:b/>
        </w:rPr>
        <w:t>14.1</w:t>
      </w:r>
      <w:r>
        <w:rPr>
          <w:rFonts w:ascii="Century Gothic" w:hAnsi="Century Gothic"/>
        </w:rPr>
        <w:t xml:space="preserve"> </w:t>
      </w:r>
      <w:r w:rsidRPr="00F93750">
        <w:rPr>
          <w:rFonts w:ascii="Century Gothic" w:hAnsi="Century Gothic"/>
        </w:rPr>
        <w:t xml:space="preserve">St Ann’s also has a fixed </w:t>
      </w:r>
      <w:r>
        <w:rPr>
          <w:rFonts w:ascii="Century Gothic" w:hAnsi="Century Gothic"/>
        </w:rPr>
        <w:t xml:space="preserve">video camera in the Space Station room in the West Building (calm room) which is continuously switched on whilst the school is in session. </w:t>
      </w:r>
      <w:r w:rsidR="00A86EFD">
        <w:rPr>
          <w:rFonts w:ascii="Century Gothic" w:hAnsi="Century Gothic"/>
        </w:rPr>
        <w:t>This is not part of the CCTV system as t</w:t>
      </w:r>
      <w:r>
        <w:rPr>
          <w:rFonts w:ascii="Century Gothic" w:hAnsi="Century Gothic"/>
        </w:rPr>
        <w:t>here is no facility to record images</w:t>
      </w:r>
      <w:r w:rsidR="00A86EFD">
        <w:rPr>
          <w:rFonts w:ascii="Century Gothic" w:hAnsi="Century Gothic"/>
        </w:rPr>
        <w:t>. T</w:t>
      </w:r>
      <w:r>
        <w:rPr>
          <w:rFonts w:ascii="Century Gothic" w:hAnsi="Century Gothic"/>
        </w:rPr>
        <w:t>his camera is simply used for monitoring purposes by the attendant member of staff, who views the external screen, to ensure student safety at all times particularly if the door to Space Station is closed.</w:t>
      </w:r>
    </w:p>
    <w:p w:rsidR="00F93750" w:rsidRPr="00F93750" w:rsidRDefault="00F93750" w:rsidP="00F93750">
      <w:pPr>
        <w:jc w:val="both"/>
        <w:rPr>
          <w:rFonts w:ascii="Century Gothic" w:hAnsi="Century Gothic"/>
        </w:rPr>
      </w:pPr>
      <w:r w:rsidRPr="00A86EFD">
        <w:rPr>
          <w:rFonts w:ascii="Century Gothic" w:hAnsi="Century Gothic"/>
          <w:b/>
        </w:rPr>
        <w:t>14.2</w:t>
      </w:r>
      <w:r>
        <w:rPr>
          <w:rFonts w:ascii="Century Gothic" w:hAnsi="Century Gothic"/>
        </w:rPr>
        <w:t xml:space="preserve"> For more information about The Space Station and St Ann’s Positive Behaviour Support Policy please </w:t>
      </w:r>
      <w:r w:rsidR="00A86EFD">
        <w:rPr>
          <w:rFonts w:ascii="Century Gothic" w:hAnsi="Century Gothic"/>
        </w:rPr>
        <w:t>refer to St Ann’s website.</w:t>
      </w:r>
    </w:p>
    <w:p w:rsidR="00BD396C" w:rsidRDefault="00BD396C" w:rsidP="00BD396C">
      <w:pPr>
        <w:jc w:val="both"/>
        <w:rPr>
          <w:rFonts w:ascii="Century Gothic" w:hAnsi="Century Gothic"/>
          <w:b/>
        </w:rPr>
      </w:pPr>
    </w:p>
    <w:p w:rsidR="00BD396C" w:rsidRDefault="00BD396C" w:rsidP="00BD396C">
      <w:pPr>
        <w:jc w:val="both"/>
        <w:rPr>
          <w:rFonts w:ascii="Century Gothic" w:hAnsi="Century Gothic"/>
          <w:b/>
        </w:rPr>
      </w:pPr>
    </w:p>
    <w:p w:rsidR="00BD396C" w:rsidRPr="00BD396C" w:rsidRDefault="00012D6D" w:rsidP="00BD396C">
      <w:pPr>
        <w:jc w:val="right"/>
        <w:rPr>
          <w:rFonts w:ascii="Century Gothic" w:hAnsi="Century Gothic"/>
          <w:b/>
        </w:rPr>
      </w:pPr>
      <w:r>
        <w:rPr>
          <w:rFonts w:ascii="Century Gothic" w:hAnsi="Century Gothic"/>
          <w:b/>
        </w:rPr>
        <w:t>Review</w:t>
      </w:r>
      <w:r w:rsidR="00FC4A86">
        <w:rPr>
          <w:rFonts w:ascii="Century Gothic" w:hAnsi="Century Gothic"/>
          <w:b/>
        </w:rPr>
        <w:t>ed</w:t>
      </w:r>
      <w:r>
        <w:rPr>
          <w:rFonts w:ascii="Century Gothic" w:hAnsi="Century Gothic"/>
          <w:b/>
        </w:rPr>
        <w:t>: J</w:t>
      </w:r>
      <w:r w:rsidR="009910F2">
        <w:rPr>
          <w:rFonts w:ascii="Century Gothic" w:hAnsi="Century Gothic"/>
          <w:b/>
        </w:rPr>
        <w:t>anuary 2019</w:t>
      </w:r>
      <w:r w:rsidR="00783FF9">
        <w:rPr>
          <w:rFonts w:ascii="Century Gothic" w:hAnsi="Century Gothic"/>
          <w:b/>
        </w:rPr>
        <w:t xml:space="preserve"> (</w:t>
      </w:r>
      <w:bookmarkStart w:id="0" w:name="_GoBack"/>
      <w:bookmarkEnd w:id="0"/>
      <w:r w:rsidR="009E14F0">
        <w:rPr>
          <w:rFonts w:ascii="Century Gothic" w:hAnsi="Century Gothic"/>
          <w:b/>
        </w:rPr>
        <w:t xml:space="preserve">GDPR audit ) </w:t>
      </w:r>
    </w:p>
    <w:sectPr w:rsidR="00BD396C" w:rsidRPr="00BD396C" w:rsidSect="00CF44D9">
      <w:foot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D9" w:rsidRDefault="00CF44D9" w:rsidP="00CF44D9">
      <w:r>
        <w:separator/>
      </w:r>
    </w:p>
  </w:endnote>
  <w:endnote w:type="continuationSeparator" w:id="0">
    <w:p w:rsidR="00CF44D9" w:rsidRDefault="00CF44D9" w:rsidP="00C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61814"/>
      <w:docPartObj>
        <w:docPartGallery w:val="Page Numbers (Bottom of Page)"/>
        <w:docPartUnique/>
      </w:docPartObj>
    </w:sdtPr>
    <w:sdtEndPr>
      <w:rPr>
        <w:noProof/>
      </w:rPr>
    </w:sdtEndPr>
    <w:sdtContent>
      <w:p w:rsidR="00CF44D9" w:rsidRDefault="00CF44D9">
        <w:pPr>
          <w:pStyle w:val="Footer"/>
          <w:jc w:val="right"/>
        </w:pPr>
        <w:r>
          <w:fldChar w:fldCharType="begin"/>
        </w:r>
        <w:r>
          <w:instrText xml:space="preserve"> PAGE   \* MERGEFORMAT </w:instrText>
        </w:r>
        <w:r>
          <w:fldChar w:fldCharType="separate"/>
        </w:r>
        <w:r w:rsidR="00783FF9">
          <w:rPr>
            <w:noProof/>
          </w:rPr>
          <w:t>1</w:t>
        </w:r>
        <w:r>
          <w:rPr>
            <w:noProof/>
          </w:rPr>
          <w:fldChar w:fldCharType="end"/>
        </w:r>
      </w:p>
    </w:sdtContent>
  </w:sdt>
  <w:p w:rsidR="00CF44D9" w:rsidRDefault="00CF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D9" w:rsidRDefault="00CF44D9" w:rsidP="00CF44D9">
      <w:r>
        <w:separator/>
      </w:r>
    </w:p>
  </w:footnote>
  <w:footnote w:type="continuationSeparator" w:id="0">
    <w:p w:rsidR="00CF44D9" w:rsidRDefault="00CF44D9" w:rsidP="00CF4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06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2C412F"/>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847F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AF"/>
    <w:rsid w:val="00012D6D"/>
    <w:rsid w:val="00073AD2"/>
    <w:rsid w:val="000C3CE5"/>
    <w:rsid w:val="000F7CBB"/>
    <w:rsid w:val="001512F7"/>
    <w:rsid w:val="0037693F"/>
    <w:rsid w:val="0038760A"/>
    <w:rsid w:val="0070158E"/>
    <w:rsid w:val="007129F2"/>
    <w:rsid w:val="007422E4"/>
    <w:rsid w:val="00783FF9"/>
    <w:rsid w:val="0080593C"/>
    <w:rsid w:val="00813BAF"/>
    <w:rsid w:val="008575B6"/>
    <w:rsid w:val="009310F4"/>
    <w:rsid w:val="009910F2"/>
    <w:rsid w:val="009E14F0"/>
    <w:rsid w:val="00A76A12"/>
    <w:rsid w:val="00A86EFD"/>
    <w:rsid w:val="00AF1DDE"/>
    <w:rsid w:val="00BC0F1A"/>
    <w:rsid w:val="00BD396C"/>
    <w:rsid w:val="00C22205"/>
    <w:rsid w:val="00CF44D9"/>
    <w:rsid w:val="00D657B4"/>
    <w:rsid w:val="00E656F7"/>
    <w:rsid w:val="00F93750"/>
    <w:rsid w:val="00FC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5F73"/>
  <w15:chartTrackingRefBased/>
  <w15:docId w15:val="{AA1A60D0-F0E1-49C0-9DAE-4B466845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AF"/>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AF"/>
    <w:pPr>
      <w:ind w:left="720"/>
      <w:contextualSpacing/>
    </w:pPr>
  </w:style>
  <w:style w:type="paragraph" w:styleId="Header">
    <w:name w:val="header"/>
    <w:basedOn w:val="Normal"/>
    <w:link w:val="HeaderChar"/>
    <w:uiPriority w:val="99"/>
    <w:unhideWhenUsed/>
    <w:rsid w:val="00CF44D9"/>
    <w:pPr>
      <w:tabs>
        <w:tab w:val="center" w:pos="4513"/>
        <w:tab w:val="right" w:pos="9026"/>
      </w:tabs>
    </w:pPr>
  </w:style>
  <w:style w:type="character" w:customStyle="1" w:styleId="HeaderChar">
    <w:name w:val="Header Char"/>
    <w:basedOn w:val="DefaultParagraphFont"/>
    <w:link w:val="Header"/>
    <w:uiPriority w:val="99"/>
    <w:rsid w:val="00CF44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44D9"/>
    <w:pPr>
      <w:tabs>
        <w:tab w:val="center" w:pos="4513"/>
        <w:tab w:val="right" w:pos="9026"/>
      </w:tabs>
    </w:pPr>
  </w:style>
  <w:style w:type="character" w:customStyle="1" w:styleId="FooterChar">
    <w:name w:val="Footer Char"/>
    <w:basedOn w:val="DefaultParagraphFont"/>
    <w:link w:val="Footer"/>
    <w:uiPriority w:val="99"/>
    <w:rsid w:val="00CF44D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FD"/>
    <w:rPr>
      <w:rFonts w:ascii="Segoe UI" w:eastAsia="Times New Roman" w:hAnsi="Segoe UI" w:cs="Segoe UI"/>
      <w:sz w:val="18"/>
      <w:szCs w:val="18"/>
      <w:lang w:eastAsia="en-GB"/>
    </w:rPr>
  </w:style>
  <w:style w:type="paragraph" w:styleId="NormalWeb">
    <w:name w:val="Normal (Web)"/>
    <w:basedOn w:val="Normal"/>
    <w:unhideWhenUsed/>
    <w:rsid w:val="0070158E"/>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39"/>
    <w:rsid w:val="0070158E"/>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9922">
      <w:bodyDiv w:val="1"/>
      <w:marLeft w:val="0"/>
      <w:marRight w:val="0"/>
      <w:marTop w:val="0"/>
      <w:marBottom w:val="0"/>
      <w:divBdr>
        <w:top w:val="none" w:sz="0" w:space="0" w:color="auto"/>
        <w:left w:val="none" w:sz="0" w:space="0" w:color="auto"/>
        <w:bottom w:val="none" w:sz="0" w:space="0" w:color="auto"/>
        <w:right w:val="none" w:sz="0" w:space="0" w:color="auto"/>
      </w:divBdr>
    </w:div>
    <w:div w:id="1371028971">
      <w:bodyDiv w:val="1"/>
      <w:marLeft w:val="0"/>
      <w:marRight w:val="0"/>
      <w:marTop w:val="0"/>
      <w:marBottom w:val="0"/>
      <w:divBdr>
        <w:top w:val="none" w:sz="0" w:space="0" w:color="auto"/>
        <w:left w:val="none" w:sz="0" w:space="0" w:color="auto"/>
        <w:bottom w:val="none" w:sz="0" w:space="0" w:color="auto"/>
        <w:right w:val="none" w:sz="0" w:space="0" w:color="auto"/>
      </w:divBdr>
    </w:div>
    <w:div w:id="14221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F3B8-7EEE-4208-AA07-AB8192C4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Avery</dc:creator>
  <cp:keywords/>
  <dc:description/>
  <cp:lastModifiedBy>Sharan Sandhu</cp:lastModifiedBy>
  <cp:revision>2</cp:revision>
  <cp:lastPrinted>2019-01-14T13:41:00Z</cp:lastPrinted>
  <dcterms:created xsi:type="dcterms:W3CDTF">2020-01-17T10:03:00Z</dcterms:created>
  <dcterms:modified xsi:type="dcterms:W3CDTF">2020-01-17T10:03:00Z</dcterms:modified>
</cp:coreProperties>
</file>